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9C" w:rsidRDefault="00585F6F" w:rsidP="00344A9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4438879" r:id="rId7"/>
        </w:pict>
      </w:r>
      <w:r w:rsidR="00344A9C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344A9C" w:rsidRDefault="00344A9C" w:rsidP="00344A9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344A9C" w:rsidRDefault="00344A9C" w:rsidP="00344A9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344A9C" w:rsidRDefault="00344A9C" w:rsidP="00344A9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344A9C" w:rsidRDefault="00344A9C" w:rsidP="00344A9C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344A9C" w:rsidRDefault="00344A9C" w:rsidP="00344A9C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344A9C" w:rsidRDefault="00344A9C" w:rsidP="00344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44A9C" w:rsidRDefault="00344A9C" w:rsidP="00344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96580C" w:rsidRDefault="0096580C" w:rsidP="00344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6580C" w:rsidRPr="0096580C" w:rsidRDefault="0096580C" w:rsidP="00344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44A9C" w:rsidRDefault="00344A9C" w:rsidP="00344A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6580C">
        <w:rPr>
          <w:rFonts w:ascii="Times New Roman" w:hAnsi="Times New Roman"/>
          <w:b/>
          <w:sz w:val="24"/>
          <w:szCs w:val="24"/>
          <w:lang w:val="ky-KG"/>
        </w:rPr>
        <w:t xml:space="preserve">2024-жылдын 9-апрели  № 25-9-4                                    </w:t>
      </w:r>
      <w:r w:rsidR="00585F6F">
        <w:rPr>
          <w:rFonts w:ascii="Times New Roman" w:hAnsi="Times New Roman"/>
          <w:b/>
          <w:sz w:val="24"/>
          <w:szCs w:val="24"/>
          <w:lang w:val="ky-KG"/>
        </w:rPr>
        <w:t xml:space="preserve">                    </w:t>
      </w:r>
      <w:bookmarkStart w:id="0" w:name="_GoBack"/>
      <w:bookmarkEnd w:id="0"/>
      <w:r w:rsidRPr="0096580C">
        <w:rPr>
          <w:rFonts w:ascii="Times New Roman" w:hAnsi="Times New Roman"/>
          <w:b/>
          <w:sz w:val="24"/>
          <w:szCs w:val="24"/>
          <w:lang w:val="ky-KG"/>
        </w:rPr>
        <w:t xml:space="preserve"> Майлуу-Суу шаары</w:t>
      </w:r>
    </w:p>
    <w:p w:rsidR="0096580C" w:rsidRPr="0096580C" w:rsidRDefault="0096580C" w:rsidP="00344A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344A9C" w:rsidRPr="0096580C" w:rsidRDefault="00344A9C" w:rsidP="00344A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6580C" w:rsidRPr="0096580C" w:rsidRDefault="0096580C" w:rsidP="009658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6580C">
        <w:rPr>
          <w:rFonts w:ascii="Times New Roman" w:hAnsi="Times New Roman"/>
          <w:b/>
          <w:sz w:val="24"/>
          <w:szCs w:val="24"/>
          <w:lang w:val="ky-KG"/>
        </w:rPr>
        <w:t>Майлуу-Суу шаарында Тулебердиева көчөсүндө (номери жок) жайгашкан мурдагы пионерлер үйү 3888,9 кв.метр имараты, 683,3 кв. метр жер аянтчасы менен “ Алымбек Датка” уюмуна мөөнөтсүз жана акысыз колдонууга уруксат берүү жөнүндө</w:t>
      </w:r>
    </w:p>
    <w:p w:rsidR="0096580C" w:rsidRPr="0096580C" w:rsidRDefault="0096580C" w:rsidP="00297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44A9C" w:rsidRPr="0096580C" w:rsidRDefault="00344A9C" w:rsidP="00297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96580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Кыргыз Республикасынын </w:t>
      </w:r>
      <w:r w:rsidR="00297249" w:rsidRPr="0096580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2021-жылдын 20-октябрындагы</w:t>
      </w:r>
      <w:r w:rsidR="00EC5616" w:rsidRPr="0096580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 </w:t>
      </w:r>
      <w:r w:rsidR="00297249" w:rsidRPr="0096580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“</w:t>
      </w:r>
      <w:r w:rsidR="00EC5616" w:rsidRPr="0096580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Жергиликтүү мамлекеттик администрция жана жергиликтүү ѳз алдынча башкаруу органдары жѳнүндѳгү</w:t>
      </w:r>
      <w:r w:rsidR="00297249" w:rsidRPr="0096580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”</w:t>
      </w:r>
      <w:r w:rsidR="00EC5616" w:rsidRPr="0096580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 № 123 мыйзамын</w:t>
      </w:r>
      <w:r w:rsidRPr="0096580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 жетекчиликке алып, </w:t>
      </w:r>
      <w:r w:rsidRPr="0096580C">
        <w:rPr>
          <w:rFonts w:ascii="Times New Roman" w:hAnsi="Times New Roman"/>
          <w:sz w:val="24"/>
          <w:szCs w:val="24"/>
          <w:lang w:val="ky-KG"/>
        </w:rPr>
        <w:t xml:space="preserve">шаардык кеңештин </w:t>
      </w:r>
      <w:r w:rsidR="003F6A03" w:rsidRPr="0096580C">
        <w:rPr>
          <w:rFonts w:ascii="Times New Roman" w:hAnsi="Times New Roman"/>
          <w:sz w:val="24"/>
          <w:szCs w:val="24"/>
          <w:lang w:val="ky-KG"/>
        </w:rPr>
        <w:t xml:space="preserve">өнөржай, транспорт, коммуналдык чарба, энергетика, курулуш жана соода-сатык </w:t>
      </w:r>
      <w:r w:rsidRPr="0096580C">
        <w:rPr>
          <w:rFonts w:ascii="Times New Roman" w:hAnsi="Times New Roman"/>
          <w:sz w:val="24"/>
          <w:szCs w:val="24"/>
          <w:lang w:val="ky-KG"/>
        </w:rPr>
        <w:t>боюнча туруктуу комиссиясынын чечимин карап чыгып, депутаттардын сунуштарын эске алып</w:t>
      </w:r>
      <w:r w:rsidRPr="0096580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96580C">
        <w:rPr>
          <w:rFonts w:ascii="Times New Roman" w:hAnsi="Times New Roman"/>
          <w:sz w:val="24"/>
          <w:szCs w:val="24"/>
          <w:lang w:val="ky-KG"/>
        </w:rPr>
        <w:t>Майлуу-Суу шаардык кеңештин  IX- чакырылышынын кезексиз  XXⅤ сессиясы</w:t>
      </w:r>
    </w:p>
    <w:p w:rsidR="00344A9C" w:rsidRPr="0096580C" w:rsidRDefault="00344A9C" w:rsidP="00344A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44A9C" w:rsidRPr="0096580C" w:rsidRDefault="00344A9C" w:rsidP="00344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6580C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344A9C" w:rsidRPr="0096580C" w:rsidRDefault="00344A9C" w:rsidP="00344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44A9C" w:rsidRPr="0096580C" w:rsidRDefault="00344A9C" w:rsidP="00344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6580C">
        <w:rPr>
          <w:rFonts w:ascii="Times New Roman" w:hAnsi="Times New Roman"/>
          <w:sz w:val="24"/>
          <w:szCs w:val="24"/>
          <w:lang w:val="ky-KG"/>
        </w:rPr>
        <w:t xml:space="preserve">Шаардык </w:t>
      </w:r>
      <w:r w:rsidR="003F6A03" w:rsidRPr="0096580C">
        <w:rPr>
          <w:rFonts w:ascii="Times New Roman" w:hAnsi="Times New Roman"/>
          <w:sz w:val="24"/>
          <w:szCs w:val="24"/>
          <w:lang w:val="ky-KG"/>
        </w:rPr>
        <w:t>мэриянын муниципалдык менчик башкармалыгынын өкүлүнүн</w:t>
      </w:r>
      <w:r w:rsidRPr="0096580C">
        <w:rPr>
          <w:rFonts w:ascii="Times New Roman" w:hAnsi="Times New Roman"/>
          <w:sz w:val="24"/>
          <w:szCs w:val="24"/>
          <w:lang w:val="ky-KG"/>
        </w:rPr>
        <w:t xml:space="preserve"> маалыматы жана депутаттардын сунуштары эске алынсын.</w:t>
      </w:r>
    </w:p>
    <w:p w:rsidR="00344A9C" w:rsidRPr="0096580C" w:rsidRDefault="00344A9C" w:rsidP="00344A9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44A9C" w:rsidRPr="0096580C" w:rsidRDefault="003F6A03" w:rsidP="00344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6580C">
        <w:rPr>
          <w:rFonts w:ascii="Times New Roman" w:hAnsi="Times New Roman"/>
          <w:sz w:val="24"/>
          <w:szCs w:val="24"/>
          <w:lang w:val="ky-KG"/>
        </w:rPr>
        <w:t>Майлуу-Суу шаарында Тулебердиева көчөсүндө (номери жок) жайгашкан мурдагы пионерлер үйү 3888,9 (үч миң сегиз жүз сексен сегиз бүтүн ондон тогуз) кв.метр имараты</w:t>
      </w:r>
      <w:r w:rsidR="00F16CCB" w:rsidRPr="0096580C">
        <w:rPr>
          <w:rFonts w:ascii="Times New Roman" w:hAnsi="Times New Roman"/>
          <w:sz w:val="24"/>
          <w:szCs w:val="24"/>
          <w:lang w:val="ky-KG"/>
        </w:rPr>
        <w:t>,</w:t>
      </w:r>
      <w:r w:rsidRPr="0096580C">
        <w:rPr>
          <w:rFonts w:ascii="Times New Roman" w:hAnsi="Times New Roman"/>
          <w:sz w:val="24"/>
          <w:szCs w:val="24"/>
          <w:lang w:val="ky-KG"/>
        </w:rPr>
        <w:t xml:space="preserve"> 683,3 (алты жүз сексен үч бүтүн ондон үч) кв. метр жер аянтчасы </w:t>
      </w:r>
      <w:r w:rsidR="00F16CCB" w:rsidRPr="0096580C">
        <w:rPr>
          <w:rFonts w:ascii="Times New Roman" w:hAnsi="Times New Roman"/>
          <w:sz w:val="24"/>
          <w:szCs w:val="24"/>
          <w:lang w:val="ky-KG"/>
        </w:rPr>
        <w:t xml:space="preserve">менен “ Алымбек Датка” уюмуна мөөнөтсүз жана акысыз колдонууга </w:t>
      </w:r>
      <w:r w:rsidR="00FA456C" w:rsidRPr="0096580C">
        <w:rPr>
          <w:rFonts w:ascii="Times New Roman" w:hAnsi="Times New Roman"/>
          <w:sz w:val="24"/>
          <w:szCs w:val="24"/>
          <w:lang w:val="ky-KG"/>
        </w:rPr>
        <w:t xml:space="preserve">берүүгө </w:t>
      </w:r>
      <w:r w:rsidR="003C4E01">
        <w:rPr>
          <w:rFonts w:ascii="Times New Roman" w:hAnsi="Times New Roman"/>
          <w:sz w:val="24"/>
          <w:szCs w:val="24"/>
          <w:lang w:val="ky-KG"/>
        </w:rPr>
        <w:t>макулдук</w:t>
      </w:r>
      <w:r w:rsidR="00F16CCB" w:rsidRPr="0096580C">
        <w:rPr>
          <w:rFonts w:ascii="Times New Roman" w:hAnsi="Times New Roman"/>
          <w:sz w:val="24"/>
          <w:szCs w:val="24"/>
          <w:lang w:val="ky-KG"/>
        </w:rPr>
        <w:t xml:space="preserve"> берилсин.</w:t>
      </w:r>
    </w:p>
    <w:p w:rsidR="00344A9C" w:rsidRPr="0096580C" w:rsidRDefault="00344A9C" w:rsidP="00344A9C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344A9C" w:rsidRPr="0096580C" w:rsidRDefault="00344A9C" w:rsidP="00344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6580C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шаардык </w:t>
      </w:r>
      <w:r w:rsidR="00FA456C" w:rsidRPr="0096580C">
        <w:rPr>
          <w:rFonts w:ascii="Times New Roman" w:hAnsi="Times New Roman"/>
          <w:sz w:val="24"/>
          <w:szCs w:val="24"/>
          <w:lang w:val="ky-KG"/>
        </w:rPr>
        <w:t>мэрияга</w:t>
      </w:r>
      <w:r w:rsidRPr="0096580C">
        <w:rPr>
          <w:rFonts w:ascii="Times New Roman" w:hAnsi="Times New Roman"/>
          <w:sz w:val="24"/>
          <w:szCs w:val="24"/>
          <w:lang w:val="ky-KG"/>
        </w:rPr>
        <w:t xml:space="preserve"> тапшырылсын.</w:t>
      </w:r>
    </w:p>
    <w:p w:rsidR="00344A9C" w:rsidRPr="0096580C" w:rsidRDefault="00344A9C" w:rsidP="00344A9C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344A9C" w:rsidRPr="0096580C" w:rsidRDefault="00344A9C" w:rsidP="00344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6580C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344A9C" w:rsidRPr="0096580C" w:rsidRDefault="00344A9C" w:rsidP="00344A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44A9C" w:rsidRDefault="00344A9C" w:rsidP="00344A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6580C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шаардык кеңештин </w:t>
      </w:r>
      <w:r w:rsidR="00FA456C" w:rsidRPr="0096580C">
        <w:rPr>
          <w:rFonts w:ascii="Times New Roman" w:hAnsi="Times New Roman"/>
          <w:sz w:val="24"/>
          <w:szCs w:val="24"/>
          <w:lang w:val="ky-KG"/>
        </w:rPr>
        <w:t xml:space="preserve">өнөржай, транспорт, коммуналдык чарба, энергетика, курулуш жана соода-сатык </w:t>
      </w:r>
      <w:r w:rsidRPr="0096580C">
        <w:rPr>
          <w:rFonts w:ascii="Times New Roman" w:hAnsi="Times New Roman"/>
          <w:sz w:val="24"/>
          <w:szCs w:val="24"/>
          <w:lang w:val="ky-KG"/>
        </w:rPr>
        <w:t>боюнча туруктуу комиссиясына  тапшырылсын.</w:t>
      </w:r>
    </w:p>
    <w:p w:rsidR="0096580C" w:rsidRDefault="0096580C" w:rsidP="0096580C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96580C" w:rsidRPr="0096580C" w:rsidRDefault="0096580C" w:rsidP="0096580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F5E75" w:rsidRPr="0096580C" w:rsidRDefault="00344A9C" w:rsidP="009658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6580C">
        <w:rPr>
          <w:rFonts w:ascii="Times New Roman" w:hAnsi="Times New Roman"/>
          <w:b/>
          <w:sz w:val="24"/>
          <w:szCs w:val="24"/>
          <w:lang w:val="ky-KG" w:eastAsia="ru-RU"/>
        </w:rPr>
        <w:t xml:space="preserve"> </w:t>
      </w:r>
      <w:r w:rsidR="0096580C">
        <w:rPr>
          <w:rFonts w:ascii="Times New Roman" w:hAnsi="Times New Roman"/>
          <w:b/>
          <w:sz w:val="24"/>
          <w:szCs w:val="24"/>
          <w:lang w:val="ky-KG" w:eastAsia="ru-RU"/>
        </w:rPr>
        <w:t xml:space="preserve">         </w:t>
      </w:r>
      <w:r w:rsidRPr="0096580C">
        <w:rPr>
          <w:rFonts w:ascii="Times New Roman" w:hAnsi="Times New Roman"/>
          <w:b/>
          <w:sz w:val="24"/>
          <w:szCs w:val="24"/>
          <w:lang w:val="ky-KG" w:eastAsia="ru-RU"/>
        </w:rPr>
        <w:t>Шаардык кеңештин төрагасы                                   Н.Бостонов</w:t>
      </w:r>
      <w:r w:rsidRPr="0096580C">
        <w:rPr>
          <w:rFonts w:ascii="Times New Roman" w:hAnsi="Times New Roman"/>
          <w:sz w:val="24"/>
          <w:szCs w:val="24"/>
          <w:lang w:val="ky-KG"/>
        </w:rPr>
        <w:t xml:space="preserve"> </w:t>
      </w:r>
    </w:p>
    <w:sectPr w:rsidR="005F5E75" w:rsidRPr="0096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86"/>
    <w:multiLevelType w:val="hybridMultilevel"/>
    <w:tmpl w:val="66C8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FA"/>
    <w:rsid w:val="001036FA"/>
    <w:rsid w:val="00297249"/>
    <w:rsid w:val="00344A9C"/>
    <w:rsid w:val="003C4E01"/>
    <w:rsid w:val="003F6A03"/>
    <w:rsid w:val="00585F6F"/>
    <w:rsid w:val="005F5E75"/>
    <w:rsid w:val="00675606"/>
    <w:rsid w:val="0096580C"/>
    <w:rsid w:val="00EC5616"/>
    <w:rsid w:val="00F16CCB"/>
    <w:rsid w:val="00FA456C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2024-04-11T11:46:00Z</dcterms:created>
  <dcterms:modified xsi:type="dcterms:W3CDTF">2024-04-12T11:55:00Z</dcterms:modified>
</cp:coreProperties>
</file>